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46A3">
      <w:pPr>
        <w:pStyle w:val="NormalnyWeb"/>
      </w:pPr>
      <w:r>
        <w:rPr>
          <w:b/>
          <w:bCs/>
        </w:rPr>
        <w:t>Rada Miejska w Kuźni Raciborskiej</w:t>
      </w:r>
      <w:r>
        <w:br/>
        <w:t xml:space="preserve">Komisja Promocji, Rozwoju Gminy, Kultury, Sportu i Rekreacji </w:t>
      </w:r>
    </w:p>
    <w:p w:rsidR="00000000" w:rsidRDefault="00B046A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615DDD">
        <w:rPr>
          <w:b/>
          <w:bCs/>
          <w:sz w:val="36"/>
          <w:szCs w:val="36"/>
        </w:rPr>
        <w:t>23</w:t>
      </w:r>
    </w:p>
    <w:p w:rsidR="00000000" w:rsidRDefault="00B046A3">
      <w:pPr>
        <w:pStyle w:val="NormalnyWeb"/>
      </w:pPr>
      <w:r>
        <w:t xml:space="preserve">23 Posiedzenie w dniu 25 sierpnia 2021 </w:t>
      </w:r>
      <w:r>
        <w:br/>
        <w:t>Obrady rozpoczęto 25 sierpnia 2021 o godz</w:t>
      </w:r>
      <w:r w:rsidR="00615DDD">
        <w:t>. 14:30, a zakończono o godz. 15</w:t>
      </w:r>
      <w:r>
        <w:t>:30 tego samego dnia.</w:t>
      </w:r>
    </w:p>
    <w:p w:rsidR="00000000" w:rsidRDefault="00B046A3">
      <w:pPr>
        <w:pStyle w:val="NormalnyWeb"/>
      </w:pPr>
      <w:r>
        <w:t>W posiedzeniu wzięło udział 7 członków</w:t>
      </w:r>
      <w:r w:rsidR="00615DDD">
        <w:t xml:space="preserve"> komisji  oraz Zastępca Burmistrza Sylwia Brzezicka-Tesarczyk, Sekretarz Dominik </w:t>
      </w:r>
      <w:proofErr w:type="spellStart"/>
      <w:r w:rsidR="00615DDD">
        <w:t>Klimanej</w:t>
      </w:r>
      <w:proofErr w:type="spellEnd"/>
      <w:r w:rsidR="00615DDD">
        <w:t>,  Marcin Gałuszka-Biernacki – inspektor w ref. ED</w:t>
      </w:r>
      <w:r>
        <w:t>.</w:t>
      </w:r>
    </w:p>
    <w:p w:rsidR="00000000" w:rsidRDefault="00B046A3">
      <w:pPr>
        <w:pStyle w:val="NormalnyWeb"/>
      </w:pPr>
      <w:r>
        <w:t>Obecni</w:t>
      </w:r>
      <w:r w:rsidR="00615DDD">
        <w:t xml:space="preserve"> radni</w:t>
      </w:r>
      <w:r>
        <w:t>:</w:t>
      </w:r>
    </w:p>
    <w:p w:rsidR="00000000" w:rsidRDefault="00B046A3">
      <w:pPr>
        <w:pStyle w:val="NormalnyWeb"/>
      </w:pPr>
      <w:r>
        <w:t>1. Marcin Czerniej</w:t>
      </w:r>
      <w:r>
        <w:br/>
        <w:t>2. Gerard Depta</w:t>
      </w:r>
      <w:r>
        <w:br/>
        <w:t>3. Gerard Hanusek</w:t>
      </w:r>
      <w:r>
        <w:br/>
        <w:t>4. Maciej Kriwienok</w:t>
      </w:r>
      <w:r>
        <w:br/>
        <w:t xml:space="preserve">5. </w:t>
      </w:r>
      <w:r>
        <w:rPr>
          <w:strike/>
        </w:rPr>
        <w:t>Adrian Lepiarczyk</w:t>
      </w:r>
      <w:r>
        <w:br/>
        <w:t>6. Roman Wilk</w:t>
      </w:r>
      <w:r>
        <w:br/>
        <w:t xml:space="preserve">7. </w:t>
      </w:r>
      <w:r>
        <w:rPr>
          <w:strike/>
        </w:rPr>
        <w:t>Manfred Wrona</w:t>
      </w:r>
      <w:r>
        <w:br/>
        <w:t>8. Ilona Wróbel</w:t>
      </w:r>
      <w:r>
        <w:br/>
        <w:t xml:space="preserve">9. Henryk </w:t>
      </w:r>
      <w:proofErr w:type="spellStart"/>
      <w:r>
        <w:t>Wrzosok</w:t>
      </w:r>
      <w:proofErr w:type="spellEnd"/>
    </w:p>
    <w:p w:rsidR="00615DDD" w:rsidRDefault="00B046A3">
      <w:pPr>
        <w:pStyle w:val="NormalnyWeb"/>
        <w:spacing w:after="240" w:afterAutospacing="0"/>
      </w:pPr>
      <w:r>
        <w:t>1. Opinia do projektu uchwały w sprawie obywatel</w:t>
      </w:r>
      <w:r>
        <w:t>skiej inicjatywy uchwałodawczej</w:t>
      </w:r>
      <w:r>
        <w:br/>
      </w:r>
      <w:r w:rsidR="00615DDD">
        <w:t xml:space="preserve">Omówił Dominik Klimanek. Zmiany po uchyleniu uchwały podjętej przez Radę Miejską na przełomie 2018 i 2019 roku. Wówczas zdecydowano zaskarżyć decyzję Wojewody przez WSA. </w:t>
      </w:r>
    </w:p>
    <w:p w:rsidR="00615DDD" w:rsidRDefault="00615DDD">
      <w:pPr>
        <w:pStyle w:val="NormalnyWeb"/>
        <w:spacing w:after="240" w:afterAutospacing="0"/>
      </w:pPr>
      <w:proofErr w:type="spellStart"/>
      <w:r>
        <w:t>I.Wróbel</w:t>
      </w:r>
      <w:proofErr w:type="spellEnd"/>
      <w:r>
        <w:t xml:space="preserve"> zapytała, w jaki sposób zostały uwzględnione uwagi wniesione podczas konsultacji.</w:t>
      </w:r>
    </w:p>
    <w:p w:rsidR="00615DDD" w:rsidRDefault="00615DDD">
      <w:pPr>
        <w:pStyle w:val="NormalnyWeb"/>
        <w:spacing w:after="240" w:afterAutospacing="0"/>
      </w:pPr>
      <w:r>
        <w:t>Sekretarz omówił uwagi zgłoszone przez Stowarzyszenie Kuźnia Przyszłości. Komisja pozytywnie zaopiniowała uwagę nr 3, natomiast negatywnie uwagi numer 1 i 2.</w:t>
      </w:r>
    </w:p>
    <w:p w:rsidR="00B046A3" w:rsidRDefault="00B046A3">
      <w:pPr>
        <w:pStyle w:val="NormalnyWeb"/>
        <w:spacing w:after="240" w:afterAutospacing="0"/>
      </w:pPr>
      <w:r>
        <w:t>W stosunku do całej uchwały komisja wyraziła opinie pozytywną – jednogłośnie.</w:t>
      </w:r>
      <w:r>
        <w:br/>
      </w:r>
      <w:r>
        <w:br/>
      </w:r>
      <w:r>
        <w:br/>
      </w:r>
      <w:r>
        <w:t xml:space="preserve">2. Opinia do projektu uchwały w sprawie współpracy partnerskiej pomiędzy Gminą Kuźnia Raciborska a Gminą </w:t>
      </w:r>
      <w:proofErr w:type="spellStart"/>
      <w:r>
        <w:t>Bolatice</w:t>
      </w:r>
      <w:proofErr w:type="spellEnd"/>
      <w:r>
        <w:t xml:space="preserve"> w Republice Czeskiej</w:t>
      </w:r>
      <w:r>
        <w:br/>
        <w:t>Projekt uchwały oraz założenia do działań w ramach partnerstw i współpracy omówił Marcin Gałuszka-Biernacki. Komisja nie wniosła uwag. Projekt zaopiniowano jednogłośnie pozytywnie.</w:t>
      </w:r>
      <w:r>
        <w:br/>
      </w:r>
      <w:r>
        <w:br/>
      </w:r>
      <w:r>
        <w:br/>
      </w:r>
      <w:r>
        <w:t>3. Sprawy bieżące, wnioski</w:t>
      </w:r>
      <w:r>
        <w:br/>
        <w:t>- Zapoznano się z projektem uchwały w sprawie zmiany składu osobowego Komisji (na wniosek nowego radnego Mateusza Kot),</w:t>
      </w:r>
    </w:p>
    <w:p w:rsidR="00B046A3" w:rsidRDefault="00B046A3">
      <w:pPr>
        <w:pStyle w:val="NormalnyWeb"/>
        <w:spacing w:after="240" w:afterAutospacing="0"/>
      </w:pPr>
      <w:r>
        <w:t>- odpowiedź Pani Marii Wyszomierskiej dot. tablic informacyjnych.</w:t>
      </w:r>
    </w:p>
    <w:p w:rsidR="00000000" w:rsidRDefault="00B046A3">
      <w:pPr>
        <w:pStyle w:val="NormalnyWeb"/>
        <w:spacing w:after="240" w:afterAutospacing="0"/>
      </w:pPr>
      <w:r>
        <w:lastRenderedPageBreak/>
        <w:t>Komisja wnosi o weryfikację kosztów opracowania projektu  grafiki.  Zwrócić się do Sołtysów o możliwość współfinansowania oraz z zapytaniem, czy każde Sołectwo chciałby mieć taką tablicę, jeżeli tak, to ile, a także, o możliwość rozpoznania zainteresowania lokalnych przedsiębiorców taką formą reklamy – za odpłatnością.</w:t>
      </w:r>
      <w:r>
        <w:br/>
      </w:r>
      <w:r>
        <w:br/>
      </w:r>
      <w:r>
        <w:br/>
      </w:r>
      <w:r>
        <w:br/>
        <w:t>a) zapoznanie się z projektem uchwały w sprawie zm</w:t>
      </w:r>
      <w:r>
        <w:t>iany składu osobowego komisji (na wniosek radnego Mateusza Kot)</w:t>
      </w:r>
      <w:r>
        <w:br/>
      </w:r>
      <w:r>
        <w:br/>
      </w:r>
      <w:r>
        <w:br/>
      </w:r>
    </w:p>
    <w:p w:rsidR="00000000" w:rsidRDefault="00B046A3">
      <w:pPr>
        <w:pStyle w:val="NormalnyWeb"/>
      </w:pPr>
      <w:r>
        <w:t> </w:t>
      </w:r>
    </w:p>
    <w:p w:rsidR="00B046A3" w:rsidRDefault="00B046A3">
      <w:pPr>
        <w:pStyle w:val="NormalnyWeb"/>
        <w:jc w:val="center"/>
      </w:pPr>
      <w:r>
        <w:t>Przewodniczący Komisji</w:t>
      </w:r>
    </w:p>
    <w:p w:rsidR="00000000" w:rsidRDefault="00B046A3">
      <w:pPr>
        <w:pStyle w:val="NormalnyWeb"/>
        <w:jc w:val="center"/>
      </w:pPr>
      <w:r>
        <w:t>Maciej Kriwienok</w:t>
      </w:r>
      <w:bookmarkStart w:id="0" w:name="_GoBack"/>
      <w:bookmarkEnd w:id="0"/>
      <w:r>
        <w:br/>
        <w:t>Rada Miejska w Kuźni Raciborskiej</w:t>
      </w:r>
    </w:p>
    <w:p w:rsidR="00000000" w:rsidRDefault="00B046A3">
      <w:pPr>
        <w:pStyle w:val="NormalnyWeb"/>
        <w:jc w:val="center"/>
      </w:pPr>
      <w:r>
        <w:t> </w:t>
      </w:r>
    </w:p>
    <w:p w:rsidR="00000000" w:rsidRDefault="00B046A3">
      <w:pPr>
        <w:pStyle w:val="NormalnyWeb"/>
      </w:pPr>
      <w:r>
        <w:br/>
        <w:t xml:space="preserve">Przygotował(a): Ilona </w:t>
      </w:r>
      <w:proofErr w:type="spellStart"/>
      <w:r>
        <w:t>Burgieł</w:t>
      </w:r>
      <w:proofErr w:type="spellEnd"/>
    </w:p>
    <w:p w:rsidR="00000000" w:rsidRDefault="00B046A3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B046A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5DDD"/>
    <w:rsid w:val="00615DDD"/>
    <w:rsid w:val="00B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2</cp:revision>
  <cp:lastPrinted>2021-09-28T09:23:00Z</cp:lastPrinted>
  <dcterms:created xsi:type="dcterms:W3CDTF">2021-09-28T09:23:00Z</dcterms:created>
  <dcterms:modified xsi:type="dcterms:W3CDTF">2021-09-28T09:23:00Z</dcterms:modified>
</cp:coreProperties>
</file>