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D1FFC">
      <w:pPr>
        <w:pStyle w:val="NormalnyWeb"/>
      </w:pPr>
      <w:r>
        <w:rPr>
          <w:b/>
          <w:bCs/>
        </w:rPr>
        <w:t>Rada Miejska w Kuźni Raciborskiej</w:t>
      </w:r>
      <w:r>
        <w:br/>
        <w:t xml:space="preserve">Komisja Promocji, Rozwoju Gminy, Kultury, Sportu i Rekreacji </w:t>
      </w:r>
    </w:p>
    <w:p w:rsidR="00000000" w:rsidRDefault="006D1FFC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C3390A">
        <w:rPr>
          <w:b/>
          <w:bCs/>
          <w:sz w:val="36"/>
          <w:szCs w:val="36"/>
        </w:rPr>
        <w:t>22</w:t>
      </w:r>
    </w:p>
    <w:p w:rsidR="00000000" w:rsidRDefault="006D1FFC">
      <w:pPr>
        <w:pStyle w:val="NormalnyWeb"/>
      </w:pPr>
      <w:r>
        <w:t xml:space="preserve">22 Posiedzenie w dniu 25 maja 2021 </w:t>
      </w:r>
      <w:r w:rsidR="00C3390A">
        <w:t>odbyło się sali ślubów USC w Urzędzie Miejskim w Kuźni Raciborskiej oraz w miejscach przebywania radnych (posiedzenie hybrydowe).</w:t>
      </w:r>
      <w:r>
        <w:br/>
        <w:t>Obrady rozpoczęto 25 maja 2021 o godz. 14:30, a zakończono o</w:t>
      </w:r>
      <w:r w:rsidR="00C3390A">
        <w:t>k godz. 15:3</w:t>
      </w:r>
      <w:r>
        <w:t>0 tego samego dnia.</w:t>
      </w:r>
      <w:r w:rsidR="00C3390A">
        <w:t xml:space="preserve"> Przewodniczył Maciej Kriwienok Przewodniczący Komisji.</w:t>
      </w:r>
    </w:p>
    <w:p w:rsidR="00000000" w:rsidRDefault="006D1FFC">
      <w:pPr>
        <w:pStyle w:val="NormalnyWeb"/>
      </w:pPr>
      <w:r>
        <w:t>W posiedzeniu wzięło udział 9 członków</w:t>
      </w:r>
      <w:r w:rsidR="00C3390A">
        <w:t xml:space="preserve"> Komisji (obecni wszyscy) oraz Zastępca Burmistrza Miasta Sylwia Brzezicka-Tesarczyk, Sekretarz Miasta Dominik Klimanek, Dyrektor </w:t>
      </w:r>
      <w:proofErr w:type="spellStart"/>
      <w:r w:rsidR="00C3390A">
        <w:t>MOKSiR</w:t>
      </w:r>
      <w:proofErr w:type="spellEnd"/>
      <w:r w:rsidR="00C3390A">
        <w:t xml:space="preserve"> Anna Kijek.</w:t>
      </w:r>
    </w:p>
    <w:p w:rsidR="00000000" w:rsidRDefault="006D1FFC">
      <w:pPr>
        <w:pStyle w:val="NormalnyWeb"/>
      </w:pPr>
      <w:r>
        <w:t>Obecni</w:t>
      </w:r>
      <w:r w:rsidR="00C3390A">
        <w:t xml:space="preserve"> radni</w:t>
      </w:r>
      <w:r>
        <w:t>:</w:t>
      </w:r>
    </w:p>
    <w:p w:rsidR="00000000" w:rsidRDefault="006D1FFC">
      <w:pPr>
        <w:pStyle w:val="NormalnyWeb"/>
      </w:pPr>
      <w:r>
        <w:t>1. Marcin Czerniej</w:t>
      </w:r>
      <w:r w:rsidR="00C3390A">
        <w:t xml:space="preserve"> – on </w:t>
      </w:r>
      <w:proofErr w:type="spellStart"/>
      <w:r w:rsidR="00C3390A">
        <w:t>line</w:t>
      </w:r>
      <w:proofErr w:type="spellEnd"/>
      <w:r>
        <w:br/>
        <w:t>2. Gerard Depta</w:t>
      </w:r>
      <w:r>
        <w:br/>
        <w:t>3. Gerard Hanusek</w:t>
      </w:r>
      <w:r w:rsidR="00C3390A">
        <w:t xml:space="preserve"> – on </w:t>
      </w:r>
      <w:proofErr w:type="spellStart"/>
      <w:r w:rsidR="00C3390A">
        <w:t>line</w:t>
      </w:r>
      <w:proofErr w:type="spellEnd"/>
      <w:r>
        <w:br/>
        <w:t>4. Maciej Kriwienok</w:t>
      </w:r>
      <w:r>
        <w:br/>
        <w:t xml:space="preserve">5. </w:t>
      </w:r>
      <w:r w:rsidRPr="00C3390A">
        <w:rPr>
          <w:lang w:val="en-US"/>
        </w:rPr>
        <w:t xml:space="preserve">Adrian </w:t>
      </w:r>
      <w:proofErr w:type="spellStart"/>
      <w:r w:rsidRPr="00C3390A">
        <w:rPr>
          <w:lang w:val="en-US"/>
        </w:rPr>
        <w:t>Lepiarczyk</w:t>
      </w:r>
      <w:proofErr w:type="spellEnd"/>
      <w:r w:rsidR="00C3390A" w:rsidRPr="00C3390A">
        <w:rPr>
          <w:lang w:val="en-US"/>
        </w:rPr>
        <w:t xml:space="preserve"> – on line</w:t>
      </w:r>
      <w:r w:rsidRPr="00C3390A">
        <w:rPr>
          <w:lang w:val="en-US"/>
        </w:rPr>
        <w:br/>
        <w:t>6. Roman Wilk</w:t>
      </w:r>
      <w:r w:rsidR="00C3390A" w:rsidRPr="00C3390A">
        <w:rPr>
          <w:lang w:val="en-US"/>
        </w:rPr>
        <w:t xml:space="preserve"> – on line</w:t>
      </w:r>
      <w:r w:rsidRPr="00C3390A">
        <w:rPr>
          <w:lang w:val="en-US"/>
        </w:rPr>
        <w:br/>
        <w:t xml:space="preserve">7. Manfred </w:t>
      </w:r>
      <w:proofErr w:type="spellStart"/>
      <w:r w:rsidRPr="00C3390A">
        <w:rPr>
          <w:lang w:val="en-US"/>
        </w:rPr>
        <w:t>Wrona</w:t>
      </w:r>
      <w:proofErr w:type="spellEnd"/>
      <w:r w:rsidR="00C3390A" w:rsidRPr="00C3390A">
        <w:rPr>
          <w:lang w:val="en-US"/>
        </w:rPr>
        <w:t xml:space="preserve"> – on line</w:t>
      </w:r>
      <w:r w:rsidRPr="00C3390A">
        <w:rPr>
          <w:lang w:val="en-US"/>
        </w:rPr>
        <w:br/>
        <w:t xml:space="preserve">8. </w:t>
      </w:r>
      <w:r>
        <w:t>Ilona Wróbel</w:t>
      </w:r>
      <w:r>
        <w:br/>
        <w:t xml:space="preserve">9. Henryk </w:t>
      </w:r>
      <w:proofErr w:type="spellStart"/>
      <w:r>
        <w:t>Wrzosok</w:t>
      </w:r>
      <w:proofErr w:type="spellEnd"/>
      <w:r w:rsidR="00C3390A">
        <w:t xml:space="preserve"> – on </w:t>
      </w:r>
      <w:proofErr w:type="spellStart"/>
      <w:r w:rsidR="00C3390A">
        <w:t>line</w:t>
      </w:r>
      <w:proofErr w:type="spellEnd"/>
    </w:p>
    <w:p w:rsidR="002115BB" w:rsidRDefault="006D1FFC">
      <w:pPr>
        <w:pStyle w:val="NormalnyWeb"/>
        <w:spacing w:after="240" w:afterAutospacing="0"/>
      </w:pPr>
      <w:r>
        <w:t>1. Analiza sprawozdania z realizacji Programu Ws</w:t>
      </w:r>
      <w:r>
        <w:t>półpracy Gminy Kuźnia Raciborska z organizacjami pozarządowymi oraz prowadzącymi działalność pożytku publicznego za 2020 rok.</w:t>
      </w:r>
      <w:r>
        <w:br/>
      </w:r>
      <w:r w:rsidR="002115BB">
        <w:t xml:space="preserve">Sprawozdanie omówił Sekretarz Dominik Klimanek. Odpowiadał na pytania radnych, między innymi, czy środki niewykorzystane na tzw. małe granty, przechodzą na rok kolejny. Sekretarz odpowiedział, że środki nie zostały wykorzystane z uwagi na pandemię covid-19. Funkcjonują w ramach budżetu gminy, który wygasa z końcem roku. </w:t>
      </w:r>
      <w:r w:rsidR="002115BB">
        <w:br/>
      </w:r>
      <w:r w:rsidR="002115BB">
        <w:br/>
      </w:r>
      <w:r>
        <w:t xml:space="preserve">2. Sprawy bieżące, wnioski. </w:t>
      </w:r>
    </w:p>
    <w:p w:rsidR="00560B9B" w:rsidRDefault="002115BB">
      <w:pPr>
        <w:pStyle w:val="NormalnyWeb"/>
        <w:spacing w:after="240" w:afterAutospacing="0"/>
      </w:pPr>
      <w:r>
        <w:t xml:space="preserve">- Pani Dyrektor Anna Kijek, Dyrektor </w:t>
      </w:r>
      <w:proofErr w:type="spellStart"/>
      <w:r>
        <w:t>MOKSiR</w:t>
      </w:r>
      <w:proofErr w:type="spellEnd"/>
      <w:r>
        <w:t xml:space="preserve">, omówiła na prośbę członków Komisji kwestię przygotowania do lata na ośrodku Wodnik. Przypomniała, że w ubiegłym roku sezon trwał tylko 1 miesiąc a obiekt odwiedziło ok. 13 tyś osób. Szacowany dochód ze sprzedaży biletów, przy kalkulacji 3 zł od dziecka i 7 zł od osoby dorosłej to 90.000 zł. Koszt zatrudnienia ratowników i zabezpieczenia medycznego to 120 tyś zł. Ponadto oczekuje się wpływów z wynajmu leżaków, sprzedaży drobnych akcesoriów plażowych. W tym roku zrezygnowano z organizacji Dni Kuźni, dawnej Pożegnanie Lata. Odbędzie się rajd rowerowy, z piknikiem dla uczestników, a na koniec lata – impreza, która już odbyła się w ubiegłym roku – </w:t>
      </w:r>
      <w:proofErr w:type="spellStart"/>
      <w:r>
        <w:t>After</w:t>
      </w:r>
      <w:proofErr w:type="spellEnd"/>
      <w:r>
        <w:t xml:space="preserve"> Party na Wodniku. W najbliższych dniach, 29 maja w </w:t>
      </w:r>
      <w:proofErr w:type="spellStart"/>
      <w:r>
        <w:t>MOKSiR</w:t>
      </w:r>
      <w:proofErr w:type="spellEnd"/>
      <w:r>
        <w:t xml:space="preserve"> odbędzie się ogólnopolski festiwal taneczny, w którym weźmie udział 300 podmiotów. 1 czerwca na Placu Zwycięstwa planuje się zorganizować gminne obchody  dnia dziecka, z udziałem dzieci z całej gminy. Świetlicowe w sołectwach przyjmują zapisy. Dzieci będą miały możliwość przyjechać </w:t>
      </w:r>
      <w:r w:rsidR="00B7672A">
        <w:t>autobusem gminnym.</w:t>
      </w:r>
    </w:p>
    <w:p w:rsidR="00560B9B" w:rsidRDefault="00560B9B">
      <w:pPr>
        <w:pStyle w:val="NormalnyWeb"/>
        <w:spacing w:after="240" w:afterAutospacing="0"/>
      </w:pPr>
      <w:r>
        <w:lastRenderedPageBreak/>
        <w:t xml:space="preserve">Pani Dyrektor Kijek przedstawiła pomysł utworzenia Centrum Aktywności Lokalnej/ Społecznej, w celu stworzenia miejsca, gdzie kluby sportowe, stowarzyszenia, organizacje, itp. mogłyby się spotykać, uzyskać pomoc </w:t>
      </w:r>
      <w:r w:rsidR="002115BB">
        <w:t xml:space="preserve"> </w:t>
      </w:r>
      <w:r>
        <w:t>przy pozyskiwaniu środków zewnętrznych. Możliwości w tym zakresie będą coraz większe, a nie każdy działacz potrafi się w tej dziedzinie, jaką jest pozyskiwanie środków poruszać.</w:t>
      </w:r>
    </w:p>
    <w:p w:rsidR="00560B9B" w:rsidRDefault="00560B9B">
      <w:pPr>
        <w:pStyle w:val="NormalnyWeb"/>
        <w:spacing w:after="240" w:afterAutospacing="0"/>
      </w:pPr>
      <w:r>
        <w:t>Radny Marcin Czerniej poprosił, aby świetlicowe wywieszały na tablicach przed świetlicami wiejskimi informację o prowadzonych zajęciach. Dotyczy to również oferty na akcję lato.</w:t>
      </w:r>
    </w:p>
    <w:p w:rsidR="00560B9B" w:rsidRDefault="00560B9B">
      <w:pPr>
        <w:pStyle w:val="NormalnyWeb"/>
        <w:spacing w:after="240" w:afterAutospacing="0"/>
      </w:pPr>
    </w:p>
    <w:p w:rsidR="00560B9B" w:rsidRDefault="00560B9B">
      <w:pPr>
        <w:pStyle w:val="NormalnyWeb"/>
        <w:spacing w:after="240" w:afterAutospacing="0"/>
      </w:pPr>
      <w:r>
        <w:t>- Radna Ilona Wróbel złożyła wniosek o utworzenie, wykonanie i ustawienie tablic informacyjnych. Komisja wniosek przyjęła. Zasugerowano kontakt z Radami Sołeckimi w celu  ustalenia optymalnych miejsc ustawienia tablic.</w:t>
      </w:r>
    </w:p>
    <w:p w:rsidR="00560B9B" w:rsidRDefault="00560B9B">
      <w:pPr>
        <w:pStyle w:val="NormalnyWeb"/>
        <w:spacing w:after="240" w:afterAutospacing="0"/>
      </w:pPr>
      <w:r>
        <w:t>- Komisja zapoznała się z odpowiedzią na wniosek w sprawie wybiegu dla psów.  Komisja sugeruje wystąpienie do Zarządu Osiedla nr 1 w celu uzgodnienia miejsca lokalizacji.</w:t>
      </w:r>
    </w:p>
    <w:p w:rsidR="00F926FD" w:rsidRDefault="00560B9B">
      <w:pPr>
        <w:pStyle w:val="NormalnyWeb"/>
        <w:spacing w:after="240" w:afterAutospacing="0"/>
      </w:pPr>
      <w:r>
        <w:t>- Radny Adrian Lepiarczyk zapytał o postępy w sprawie wniosku w sprawie nadania skwerowi w Rudach</w:t>
      </w:r>
      <w:r w:rsidRPr="00560B9B">
        <w:t xml:space="preserve"> </w:t>
      </w:r>
      <w:r>
        <w:t>nazwy</w:t>
      </w:r>
      <w:r>
        <w:t xml:space="preserve"> i. ks. </w:t>
      </w:r>
      <w:proofErr w:type="spellStart"/>
      <w:r>
        <w:t>T.Jatzka</w:t>
      </w:r>
      <w:proofErr w:type="spellEnd"/>
      <w:r>
        <w:t xml:space="preserve">. Padła odpowiedź, że sprawa jest w toku z uwagi na </w:t>
      </w:r>
      <w:r w:rsidR="00F926FD">
        <w:t>zawiłość</w:t>
      </w:r>
      <w:r>
        <w:t xml:space="preserve"> procedury </w:t>
      </w:r>
      <w:r w:rsidR="00F926FD">
        <w:t>podziału działki.</w:t>
      </w:r>
    </w:p>
    <w:p w:rsidR="00F926FD" w:rsidRDefault="00F926FD">
      <w:pPr>
        <w:pStyle w:val="NormalnyWeb"/>
        <w:spacing w:after="240" w:afterAutospacing="0"/>
      </w:pPr>
      <w:r>
        <w:t>- Radny Adrian Lepiarczyk zwrócił się o zakup flag na masz flagowy w Rudach. Pani Dyrektor Kijek odpowiedziała, że flagi są już zamówione.</w:t>
      </w:r>
    </w:p>
    <w:p w:rsidR="006D1FFC" w:rsidRDefault="00F926FD">
      <w:pPr>
        <w:pStyle w:val="NormalnyWeb"/>
        <w:spacing w:after="240" w:afterAutospacing="0"/>
      </w:pPr>
      <w:r>
        <w:t>- Pani Burmistrz Sylwia Brzezicka-Tesarczyk zasygnalizowała rozpoczęcie rozmów i podjęcia działań w kierunku utworzenia Gminnego Młodzieżowego Klubu Sportowego.  Dotyczy to grup dziecięcych i młodzieżowych do 16 roku życia.</w:t>
      </w:r>
    </w:p>
    <w:p w:rsidR="00000000" w:rsidRDefault="006D1FFC">
      <w:pPr>
        <w:pStyle w:val="NormalnyWeb"/>
        <w:spacing w:after="240" w:afterAutospacing="0"/>
      </w:pPr>
      <w:r>
        <w:t>Na tym posiedzenie zakończono.</w:t>
      </w:r>
      <w:r>
        <w:br/>
      </w:r>
      <w:r>
        <w:br/>
      </w:r>
      <w:r>
        <w:br/>
      </w:r>
    </w:p>
    <w:p w:rsidR="00000000" w:rsidRDefault="006D1FFC">
      <w:pPr>
        <w:pStyle w:val="NormalnyWeb"/>
      </w:pPr>
      <w:r>
        <w:t> </w:t>
      </w:r>
    </w:p>
    <w:p w:rsidR="006D1FFC" w:rsidRDefault="006D1FFC">
      <w:pPr>
        <w:pStyle w:val="NormalnyWeb"/>
        <w:jc w:val="center"/>
      </w:pPr>
      <w:r>
        <w:t>Przewodniczący Komisji</w:t>
      </w:r>
    </w:p>
    <w:p w:rsidR="006D1FFC" w:rsidRDefault="006D1FFC">
      <w:pPr>
        <w:pStyle w:val="NormalnyWeb"/>
        <w:jc w:val="center"/>
      </w:pPr>
    </w:p>
    <w:p w:rsidR="00000000" w:rsidRDefault="006D1FFC">
      <w:pPr>
        <w:pStyle w:val="NormalnyWeb"/>
        <w:jc w:val="center"/>
      </w:pPr>
      <w:r>
        <w:t>Maciej Kriwienok</w:t>
      </w:r>
      <w:bookmarkStart w:id="0" w:name="_GoBack"/>
      <w:bookmarkEnd w:id="0"/>
      <w:r>
        <w:br/>
        <w:t>Rada Miejska w Kuźni Raciborskiej</w:t>
      </w:r>
    </w:p>
    <w:p w:rsidR="00000000" w:rsidRDefault="006D1FFC">
      <w:pPr>
        <w:pStyle w:val="NormalnyWeb"/>
        <w:jc w:val="center"/>
      </w:pPr>
      <w:r>
        <w:t> </w:t>
      </w:r>
    </w:p>
    <w:p w:rsidR="00000000" w:rsidRDefault="006D1FFC">
      <w:pPr>
        <w:pStyle w:val="NormalnyWeb"/>
      </w:pPr>
      <w:r>
        <w:br/>
        <w:t xml:space="preserve">Przygotował(a): Ilona </w:t>
      </w:r>
      <w:proofErr w:type="spellStart"/>
      <w:r>
        <w:t>Burgieł</w:t>
      </w:r>
      <w:proofErr w:type="spellEnd"/>
    </w:p>
    <w:p w:rsidR="00000000" w:rsidRDefault="006D1FFC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6D1FFC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3390A"/>
    <w:rsid w:val="002115BB"/>
    <w:rsid w:val="00560B9B"/>
    <w:rsid w:val="006D1FFC"/>
    <w:rsid w:val="00B7672A"/>
    <w:rsid w:val="00C3390A"/>
    <w:rsid w:val="00F9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588</Words>
  <Characters>3565</Characters>
  <Application>Microsoft Office Word</Application>
  <DocSecurity>0</DocSecurity>
  <Lines>72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ilbu</dc:creator>
  <cp:lastModifiedBy>ilbu</cp:lastModifiedBy>
  <cp:revision>6</cp:revision>
  <dcterms:created xsi:type="dcterms:W3CDTF">2021-05-26T07:43:00Z</dcterms:created>
  <dcterms:modified xsi:type="dcterms:W3CDTF">2021-05-26T09:18:00Z</dcterms:modified>
</cp:coreProperties>
</file>